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E3" w:rsidRDefault="00651A04" w:rsidP="00842DFC">
      <w:pPr>
        <w:pStyle w:val="Geenafstand"/>
        <w:rPr>
          <w:b/>
          <w:sz w:val="20"/>
          <w:szCs w:val="20"/>
          <w:lang w:val="nl-NL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4261485</wp:posOffset>
            </wp:positionH>
            <wp:positionV relativeFrom="line">
              <wp:posOffset>-220345</wp:posOffset>
            </wp:positionV>
            <wp:extent cx="2050415" cy="1200785"/>
            <wp:effectExtent l="0" t="190500" r="26035" b="208915"/>
            <wp:wrapSquare wrapText="bothSides"/>
            <wp:docPr id="1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hnl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12007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651A04" w:rsidRDefault="00651A04" w:rsidP="00651A04">
      <w:pPr>
        <w:pStyle w:val="Kop1"/>
        <w:rPr>
          <w:lang w:val="nl-NL"/>
        </w:rPr>
      </w:pPr>
    </w:p>
    <w:p w:rsidR="00771079" w:rsidRDefault="00651A04" w:rsidP="00651A04">
      <w:pPr>
        <w:pStyle w:val="Kop1"/>
        <w:rPr>
          <w:lang w:val="nl-NL"/>
        </w:rPr>
      </w:pPr>
      <w:r>
        <w:rPr>
          <w:lang w:val="nl-NL"/>
        </w:rPr>
        <w:t xml:space="preserve">OnlineHuisrekening.nl in </w:t>
      </w:r>
      <w:r w:rsidR="009331EC">
        <w:rPr>
          <w:lang w:val="nl-NL"/>
        </w:rPr>
        <w:t>6</w:t>
      </w:r>
      <w:r>
        <w:rPr>
          <w:lang w:val="nl-NL"/>
        </w:rPr>
        <w:t xml:space="preserve"> bullets:</w:t>
      </w:r>
      <w:r w:rsidRPr="00651A04">
        <w:rPr>
          <w:noProof/>
        </w:rPr>
        <w:t xml:space="preserve"> </w:t>
      </w:r>
    </w:p>
    <w:p w:rsidR="00651A04" w:rsidRPr="00651A04" w:rsidRDefault="00651A04" w:rsidP="009331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lang w:val="nl-NL"/>
        </w:rPr>
      </w:pPr>
      <w:r w:rsidRPr="00651A04">
        <w:rPr>
          <w:b/>
          <w:bCs/>
          <w:lang w:val="nl-NL"/>
        </w:rPr>
        <w:t xml:space="preserve">Wat is het: </w:t>
      </w:r>
      <w:r w:rsidRPr="00651A04">
        <w:rPr>
          <w:lang w:val="nl-NL"/>
        </w:rPr>
        <w:t xml:space="preserve">OnlineHuisrekening.nl is een website waarmee je eerlijk en eenvoudig de kosten kunt verdelen </w:t>
      </w:r>
      <w:r w:rsidR="000C491F">
        <w:rPr>
          <w:lang w:val="nl-NL"/>
        </w:rPr>
        <w:t>die binnen een groep mensen gemaakt worden</w:t>
      </w:r>
      <w:r w:rsidRPr="00651A04">
        <w:rPr>
          <w:lang w:val="nl-NL"/>
        </w:rPr>
        <w:t>.</w:t>
      </w:r>
      <w:r w:rsidR="009331EC">
        <w:rPr>
          <w:lang w:val="nl-NL"/>
        </w:rPr>
        <w:t xml:space="preserve"> </w:t>
      </w:r>
      <w:r w:rsidR="00AF258A">
        <w:rPr>
          <w:lang w:val="nl-NL"/>
        </w:rPr>
        <w:t>Dit is helemaal gratis!</w:t>
      </w:r>
      <w:r w:rsidRPr="00651A04">
        <w:rPr>
          <w:lang w:val="nl-NL"/>
        </w:rPr>
        <w:t> </w:t>
      </w:r>
    </w:p>
    <w:p w:rsidR="00651A04" w:rsidRPr="00651A04" w:rsidRDefault="00651A04" w:rsidP="009331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lang w:val="nl-NL"/>
        </w:rPr>
      </w:pPr>
      <w:r w:rsidRPr="00651A04">
        <w:rPr>
          <w:b/>
          <w:bCs/>
          <w:lang w:val="nl-NL"/>
        </w:rPr>
        <w:t xml:space="preserve">Voor wie is het: </w:t>
      </w:r>
      <w:r w:rsidRPr="00651A04">
        <w:rPr>
          <w:lang w:val="nl-NL"/>
        </w:rPr>
        <w:t xml:space="preserve">OnlineHuisrekening.nl is de website voor jou als ... </w:t>
      </w:r>
    </w:p>
    <w:p w:rsidR="00651A04" w:rsidRPr="00651A04" w:rsidRDefault="00651A04" w:rsidP="009331E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lang w:val="nl-NL"/>
        </w:rPr>
      </w:pPr>
      <w:r w:rsidRPr="00651A04">
        <w:rPr>
          <w:lang w:val="nl-NL"/>
        </w:rPr>
        <w:t>... je onderdeel bent van een studentenhuis, vriendengroep, commissie, sportteam o.i.d.</w:t>
      </w:r>
    </w:p>
    <w:p w:rsidR="00651A04" w:rsidRPr="009331EC" w:rsidRDefault="00651A04" w:rsidP="009331E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lang w:val="nl-NL"/>
        </w:rPr>
      </w:pPr>
      <w:r w:rsidRPr="00651A04">
        <w:rPr>
          <w:lang w:val="nl-NL"/>
        </w:rPr>
        <w:t>... je samen met je huisgenoten, vrienden, commissieleden en of sportvrienden geld uitgeeft en alles eenvoudig en eerlijk wilt verdelen.</w:t>
      </w:r>
    </w:p>
    <w:p w:rsidR="00651A04" w:rsidRDefault="00651A04" w:rsidP="009331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lang w:val="nl-NL"/>
        </w:rPr>
      </w:pPr>
      <w:r>
        <w:rPr>
          <w:b/>
          <w:bCs/>
          <w:lang w:val="nl-NL"/>
        </w:rPr>
        <w:t>Hoe is het ontstaan</w:t>
      </w:r>
      <w:r w:rsidRPr="00651A04">
        <w:rPr>
          <w:lang w:val="nl-NL"/>
        </w:rPr>
        <w:t>:</w:t>
      </w:r>
      <w:r>
        <w:rPr>
          <w:lang w:val="nl-NL"/>
        </w:rPr>
        <w:t xml:space="preserve"> </w:t>
      </w:r>
      <w:r w:rsidR="009331EC">
        <w:rPr>
          <w:lang w:val="nl-NL"/>
        </w:rPr>
        <w:t>Gemis aan transparantie bij verdeling van kosten in studentenhuis. Het idee ontstond dat het eerlijker kan waarbij iedereen inzage heeft in de kosten. Vier studiegenoten Business Informatics (UU)</w:t>
      </w:r>
      <w:r>
        <w:rPr>
          <w:lang w:val="nl-NL"/>
        </w:rPr>
        <w:t xml:space="preserve"> </w:t>
      </w:r>
      <w:r w:rsidR="009331EC">
        <w:rPr>
          <w:lang w:val="nl-NL"/>
        </w:rPr>
        <w:t>zijn hiermee aan de slag gegaan.</w:t>
      </w:r>
      <w:r>
        <w:rPr>
          <w:lang w:val="nl-NL"/>
        </w:rPr>
        <w:t xml:space="preserve"> Hierbij </w:t>
      </w:r>
      <w:r w:rsidR="009331EC">
        <w:rPr>
          <w:lang w:val="nl-NL"/>
        </w:rPr>
        <w:t xml:space="preserve">werd </w:t>
      </w:r>
      <w:r>
        <w:rPr>
          <w:lang w:val="nl-NL"/>
        </w:rPr>
        <w:t>hulp geboden door partners als Universiteit Utrecht en</w:t>
      </w:r>
      <w:r w:rsidR="009331EC">
        <w:rPr>
          <w:lang w:val="nl-NL"/>
        </w:rPr>
        <w:t xml:space="preserve"> studentenhuisvester SSH Utrecht</w:t>
      </w:r>
      <w:r>
        <w:rPr>
          <w:lang w:val="nl-NL"/>
        </w:rPr>
        <w:t>.</w:t>
      </w:r>
    </w:p>
    <w:p w:rsidR="00651A04" w:rsidRPr="00651A04" w:rsidRDefault="00651A04" w:rsidP="009331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lang w:val="nl-NL"/>
        </w:rPr>
      </w:pPr>
      <w:r w:rsidRPr="00651A04">
        <w:rPr>
          <w:b/>
          <w:bCs/>
          <w:lang w:val="nl-NL"/>
        </w:rPr>
        <w:t xml:space="preserve">Wat is </w:t>
      </w:r>
      <w:r w:rsidR="009331EC">
        <w:rPr>
          <w:b/>
          <w:bCs/>
          <w:lang w:val="nl-NL"/>
        </w:rPr>
        <w:t>het</w:t>
      </w:r>
      <w:r w:rsidRPr="00651A04">
        <w:rPr>
          <w:b/>
          <w:bCs/>
          <w:lang w:val="nl-NL"/>
        </w:rPr>
        <w:t xml:space="preserve"> doel/hoe verdien</w:t>
      </w:r>
      <w:r w:rsidR="009331EC">
        <w:rPr>
          <w:b/>
          <w:bCs/>
          <w:lang w:val="nl-NL"/>
        </w:rPr>
        <w:t>en we</w:t>
      </w:r>
      <w:r w:rsidRPr="00651A04">
        <w:rPr>
          <w:b/>
          <w:bCs/>
          <w:lang w:val="nl-NL"/>
        </w:rPr>
        <w:t xml:space="preserve"> geld</w:t>
      </w:r>
      <w:r w:rsidRPr="00651A04">
        <w:rPr>
          <w:lang w:val="nl-NL"/>
        </w:rPr>
        <w:t>: Primair hebben we als doel het platform te worden voor en door studenten. Daarbij focussen we niet op winst. We worden wel ondersteund door o.a. de Universiteit Utrecht, de SSH</w:t>
      </w:r>
      <w:r w:rsidR="009331EC">
        <w:rPr>
          <w:lang w:val="nl-NL"/>
        </w:rPr>
        <w:t xml:space="preserve"> </w:t>
      </w:r>
      <w:r w:rsidRPr="00651A04">
        <w:rPr>
          <w:lang w:val="nl-NL"/>
        </w:rPr>
        <w:t>U</w:t>
      </w:r>
      <w:r w:rsidR="009331EC">
        <w:rPr>
          <w:lang w:val="nl-NL"/>
        </w:rPr>
        <w:t>trecht</w:t>
      </w:r>
      <w:r w:rsidRPr="00651A04">
        <w:rPr>
          <w:lang w:val="nl-NL"/>
        </w:rPr>
        <w:t xml:space="preserve"> en Work-On uitzendbureaus.</w:t>
      </w:r>
    </w:p>
    <w:p w:rsidR="00651A04" w:rsidRPr="00651A04" w:rsidRDefault="00651A04" w:rsidP="009331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lang w:val="nl-NL"/>
        </w:rPr>
      </w:pPr>
      <w:r w:rsidRPr="00651A04">
        <w:rPr>
          <w:b/>
          <w:bCs/>
          <w:lang w:val="nl-NL"/>
        </w:rPr>
        <w:t xml:space="preserve">Andere reden voor OH: </w:t>
      </w:r>
      <w:r w:rsidRPr="00651A04">
        <w:rPr>
          <w:lang w:val="nl-NL"/>
        </w:rPr>
        <w:t xml:space="preserve">Uit een onderzoek van OnlineHuisrekening.nl is gebleken dat het inlossen van schulden bij </w:t>
      </w:r>
      <w:r w:rsidRPr="009331EC">
        <w:rPr>
          <w:bCs/>
          <w:lang w:val="nl-NL"/>
        </w:rPr>
        <w:t>studenten</w:t>
      </w:r>
      <w:r w:rsidRPr="00651A04">
        <w:rPr>
          <w:lang w:val="nl-NL"/>
        </w:rPr>
        <w:t xml:space="preserve"> vaak tot problemen</w:t>
      </w:r>
      <w:r w:rsidR="009331EC">
        <w:rPr>
          <w:lang w:val="nl-NL"/>
        </w:rPr>
        <w:t xml:space="preserve"> leidt:</w:t>
      </w:r>
      <w:r w:rsidRPr="00651A04">
        <w:rPr>
          <w:lang w:val="nl-NL"/>
        </w:rPr>
        <w:t xml:space="preserve"> Sommige huisgenoten schieten vooral geld voor, anderen bouwen schulden op. </w:t>
      </w:r>
      <w:r w:rsidR="009331EC">
        <w:rPr>
          <w:lang w:val="nl-NL"/>
        </w:rPr>
        <w:t xml:space="preserve">Hierbij </w:t>
      </w:r>
      <w:r w:rsidRPr="00651A04">
        <w:rPr>
          <w:lang w:val="nl-NL"/>
        </w:rPr>
        <w:t xml:space="preserve">blijkt dat de voorschieter gemiddeld van drie huisgenoten geld terugkrijgt. Binnen de kortste keren is het haast onmogelijk om de gemaakte kosten nog eerlijk te verdelen. 70% van de ondervraagden </w:t>
      </w:r>
      <w:r w:rsidR="009331EC">
        <w:rPr>
          <w:lang w:val="nl-NL"/>
        </w:rPr>
        <w:t xml:space="preserve">heeft </w:t>
      </w:r>
      <w:r w:rsidRPr="00651A04">
        <w:rPr>
          <w:lang w:val="nl-NL"/>
        </w:rPr>
        <w:t xml:space="preserve">moeite om </w:t>
      </w:r>
      <w:r w:rsidR="009331EC">
        <w:rPr>
          <w:lang w:val="nl-NL"/>
        </w:rPr>
        <w:t>geld terug te vragen van anderen</w:t>
      </w:r>
      <w:r w:rsidRPr="00651A04">
        <w:rPr>
          <w:lang w:val="nl-NL"/>
        </w:rPr>
        <w:t xml:space="preserve">. </w:t>
      </w:r>
      <w:r w:rsidR="009331EC">
        <w:rPr>
          <w:lang w:val="nl-NL"/>
        </w:rPr>
        <w:t>Met OnlineHuisrekening.nl is dit veel gemakkelijker!</w:t>
      </w:r>
    </w:p>
    <w:p w:rsidR="00651A04" w:rsidRPr="00651A04" w:rsidRDefault="009331EC" w:rsidP="009331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lang w:val="nl-NL"/>
        </w:rPr>
      </w:pPr>
      <w:r>
        <w:rPr>
          <w:b/>
          <w:bCs/>
          <w:lang w:val="nl-NL"/>
        </w:rPr>
        <w:t>Kortom</w:t>
      </w:r>
      <w:r w:rsidR="00651A04" w:rsidRPr="00651A04">
        <w:rPr>
          <w:b/>
          <w:bCs/>
          <w:lang w:val="nl-NL"/>
        </w:rPr>
        <w:t xml:space="preserve">: </w:t>
      </w:r>
      <w:r w:rsidR="00651A04" w:rsidRPr="00651A04">
        <w:rPr>
          <w:lang w:val="nl-NL"/>
        </w:rPr>
        <w:t xml:space="preserve">Binnen OnlineHuisrekening.nl is iedere groep een virtueel huis met bewoners. Ga jij bijvoorbeeld met je vrienden uit eten - vul dan eenvoudig de kosten in op je virtuele huisrekening en alles wordt automatisch eenvoudig en eerlijk verdeeld! </w:t>
      </w:r>
      <w:r>
        <w:rPr>
          <w:lang w:val="nl-NL"/>
        </w:rPr>
        <w:t>Iedereen kan gratis een account aanmaken en lid zijn van meerdere groepen.</w:t>
      </w:r>
    </w:p>
    <w:p w:rsidR="003C0482" w:rsidRDefault="003C0482" w:rsidP="009331EC">
      <w:pPr>
        <w:pStyle w:val="Geenafstand"/>
        <w:jc w:val="both"/>
        <w:rPr>
          <w:sz w:val="20"/>
          <w:szCs w:val="20"/>
          <w:lang w:val="nl-NL"/>
        </w:rPr>
      </w:pPr>
    </w:p>
    <w:p w:rsidR="00245EEC" w:rsidRDefault="00245EEC" w:rsidP="00642C2A">
      <w:pPr>
        <w:pStyle w:val="Geenafstand"/>
        <w:jc w:val="both"/>
        <w:rPr>
          <w:b/>
          <w:sz w:val="20"/>
          <w:szCs w:val="20"/>
          <w:lang w:val="nl-NL"/>
        </w:rPr>
      </w:pPr>
    </w:p>
    <w:p w:rsidR="00245EEC" w:rsidRDefault="00245EEC" w:rsidP="00642C2A">
      <w:pPr>
        <w:pStyle w:val="Geenafstand"/>
        <w:jc w:val="both"/>
        <w:rPr>
          <w:b/>
          <w:sz w:val="20"/>
          <w:szCs w:val="20"/>
          <w:lang w:val="nl-NL"/>
        </w:rPr>
      </w:pPr>
    </w:p>
    <w:p w:rsidR="00245EEC" w:rsidRDefault="00245EEC" w:rsidP="00642C2A">
      <w:pPr>
        <w:pStyle w:val="Geenafstand"/>
        <w:jc w:val="both"/>
        <w:rPr>
          <w:b/>
          <w:sz w:val="20"/>
          <w:szCs w:val="20"/>
          <w:lang w:val="nl-NL"/>
        </w:rPr>
      </w:pPr>
    </w:p>
    <w:p w:rsidR="00245EEC" w:rsidRDefault="00245EEC" w:rsidP="00642C2A">
      <w:pPr>
        <w:pStyle w:val="Geenafstand"/>
        <w:jc w:val="both"/>
        <w:rPr>
          <w:b/>
          <w:sz w:val="20"/>
          <w:szCs w:val="20"/>
          <w:lang w:val="nl-NL"/>
        </w:rPr>
      </w:pPr>
    </w:p>
    <w:p w:rsidR="00245EEC" w:rsidRDefault="00245EEC" w:rsidP="00642C2A">
      <w:pPr>
        <w:pStyle w:val="Geenafstand"/>
        <w:jc w:val="both"/>
        <w:rPr>
          <w:b/>
          <w:sz w:val="20"/>
          <w:szCs w:val="20"/>
          <w:lang w:val="nl-NL"/>
        </w:rPr>
      </w:pPr>
    </w:p>
    <w:p w:rsidR="00245EEC" w:rsidRDefault="00245EEC" w:rsidP="00642C2A">
      <w:pPr>
        <w:pStyle w:val="Geenafstand"/>
        <w:jc w:val="both"/>
        <w:rPr>
          <w:b/>
          <w:sz w:val="20"/>
          <w:szCs w:val="20"/>
          <w:lang w:val="nl-NL"/>
        </w:rPr>
      </w:pPr>
    </w:p>
    <w:p w:rsidR="001D3634" w:rsidRDefault="001D3634" w:rsidP="00642C2A">
      <w:pPr>
        <w:pStyle w:val="Geenafstand"/>
        <w:jc w:val="both"/>
        <w:rPr>
          <w:b/>
          <w:sz w:val="20"/>
          <w:szCs w:val="20"/>
          <w:lang w:val="nl-NL"/>
        </w:rPr>
      </w:pPr>
    </w:p>
    <w:p w:rsidR="00CF7FE1" w:rsidRDefault="00CF7FE1" w:rsidP="00642C2A">
      <w:pPr>
        <w:pStyle w:val="Geenafstand"/>
        <w:jc w:val="both"/>
        <w:rPr>
          <w:sz w:val="20"/>
          <w:szCs w:val="20"/>
          <w:lang w:val="nl-NL"/>
        </w:rPr>
      </w:pPr>
    </w:p>
    <w:p w:rsidR="00CF7FE1" w:rsidRDefault="00CF7FE1" w:rsidP="00642C2A">
      <w:pPr>
        <w:pStyle w:val="Geenafstand"/>
        <w:jc w:val="both"/>
        <w:rPr>
          <w:sz w:val="20"/>
          <w:szCs w:val="20"/>
          <w:lang w:val="nl-NL"/>
        </w:rPr>
      </w:pPr>
    </w:p>
    <w:sectPr w:rsidR="00CF7FE1" w:rsidSect="00651A04">
      <w:headerReference w:type="default" r:id="rId9"/>
      <w:footerReference w:type="default" r:id="rId10"/>
      <w:pgSz w:w="12240" w:h="15840"/>
      <w:pgMar w:top="2157" w:right="1440" w:bottom="1440" w:left="1440" w:header="482" w:footer="737" w:gutter="0"/>
      <w:pgBorders w:offsetFrom="page">
        <w:top w:val="single" w:sz="4" w:space="24" w:color="1A9EB5"/>
        <w:left w:val="single" w:sz="4" w:space="24" w:color="1A9EB5"/>
        <w:bottom w:val="single" w:sz="4" w:space="24" w:color="1A9EB5"/>
        <w:right w:val="single" w:sz="4" w:space="24" w:color="1A9EB5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AA2" w:rsidRDefault="00A16AA2" w:rsidP="00050EC0">
      <w:pPr>
        <w:spacing w:after="0" w:line="240" w:lineRule="auto"/>
      </w:pPr>
      <w:r>
        <w:separator/>
      </w:r>
    </w:p>
  </w:endnote>
  <w:endnote w:type="continuationSeparator" w:id="0">
    <w:p w:rsidR="00A16AA2" w:rsidRDefault="00A16AA2" w:rsidP="0005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ADC" w:rsidRPr="001930E5" w:rsidRDefault="00DE3731" w:rsidP="00815ADC">
    <w:pPr>
      <w:pStyle w:val="Voettekst"/>
      <w:jc w:val="center"/>
      <w:rPr>
        <w:lang w:val="nl-NL"/>
      </w:rPr>
    </w:pPr>
    <w:r>
      <w:rPr>
        <w:noProof/>
      </w:rPr>
      <w:pict>
        <v:rect id="_x0000_s3078" style="position:absolute;left:0;text-align:left;margin-left:-48.5pt;margin-top:-8.4pt;width:564.55pt;height:47.45pt;z-index:-251653120" fillcolor="#a7cc00" stroked="f"/>
      </w:pict>
    </w:r>
    <w:r w:rsidR="00815ADC" w:rsidRPr="00815ADC">
      <w:rPr>
        <w:lang w:val="nl-NL"/>
      </w:rPr>
      <w:t>Een product van:</w:t>
    </w:r>
    <w:r w:rsidR="00815ADC">
      <w:rPr>
        <w:lang w:val="nl-NL"/>
      </w:rPr>
      <w:br/>
      <w:t xml:space="preserve">Huisrekening VOF | </w:t>
    </w:r>
    <w:r w:rsidR="001930E5">
      <w:rPr>
        <w:lang w:val="nl-NL"/>
      </w:rPr>
      <w:t xml:space="preserve">KvK </w:t>
    </w:r>
    <w:r w:rsidR="001930E5" w:rsidRPr="001930E5">
      <w:rPr>
        <w:lang w:val="nl-NL"/>
      </w:rPr>
      <w:t xml:space="preserve">30265544 </w:t>
    </w:r>
    <w:r w:rsidR="001930E5">
      <w:rPr>
        <w:lang w:val="nl-NL"/>
      </w:rPr>
      <w:t>|www.onlinehuisrekening.nl | info@onlinehuisrekening.nl</w:t>
    </w:r>
    <w:r w:rsidR="001930E5" w:rsidRPr="001930E5">
      <w:rPr>
        <w:lang w:val="nl-NL"/>
      </w:rPr>
      <w:t> 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AA2" w:rsidRDefault="00A16AA2" w:rsidP="00050EC0">
      <w:pPr>
        <w:spacing w:after="0" w:line="240" w:lineRule="auto"/>
      </w:pPr>
      <w:r>
        <w:separator/>
      </w:r>
    </w:p>
  </w:footnote>
  <w:footnote w:type="continuationSeparator" w:id="0">
    <w:p w:rsidR="00A16AA2" w:rsidRDefault="00A16AA2" w:rsidP="00050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A5F" w:rsidRDefault="00FA7E2F" w:rsidP="00AA15C7">
    <w:pPr>
      <w:pStyle w:val="Koptekst"/>
      <w:shd w:val="clear" w:color="auto" w:fill="1A9EB5"/>
      <w:tabs>
        <w:tab w:val="clear" w:pos="468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-278765</wp:posOffset>
          </wp:positionH>
          <wp:positionV relativeFrom="paragraph">
            <wp:posOffset>83185</wp:posOffset>
          </wp:positionV>
          <wp:extent cx="1200150" cy="1049020"/>
          <wp:effectExtent l="0" t="0" r="0" b="0"/>
          <wp:wrapThrough wrapText="bothSides">
            <wp:wrapPolygon edited="0">
              <wp:start x="14743" y="392"/>
              <wp:lineTo x="6857" y="785"/>
              <wp:lineTo x="2743" y="3138"/>
              <wp:lineTo x="2057" y="20397"/>
              <wp:lineTo x="2400" y="20397"/>
              <wp:lineTo x="18171" y="20397"/>
              <wp:lineTo x="18514" y="20397"/>
              <wp:lineTo x="19543" y="19220"/>
              <wp:lineTo x="20229" y="13337"/>
              <wp:lineTo x="20571" y="5884"/>
              <wp:lineTo x="19886" y="1569"/>
              <wp:lineTo x="19200" y="392"/>
              <wp:lineTo x="14743" y="392"/>
            </wp:wrapPolygon>
          </wp:wrapThrough>
          <wp:docPr id="13" name="Afbeelding 1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1049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922020</wp:posOffset>
          </wp:positionH>
          <wp:positionV relativeFrom="paragraph">
            <wp:posOffset>353695</wp:posOffset>
          </wp:positionV>
          <wp:extent cx="1335405" cy="492760"/>
          <wp:effectExtent l="0" t="0" r="0" b="0"/>
          <wp:wrapThrough wrapText="bothSides">
            <wp:wrapPolygon edited="0">
              <wp:start x="8848" y="506"/>
              <wp:lineTo x="5084" y="3251"/>
              <wp:lineTo x="325" y="9184"/>
              <wp:lineTo x="-164" y="17471"/>
              <wp:lineTo x="3202" y="18844"/>
              <wp:lineTo x="17966" y="21201"/>
              <wp:lineTo x="21042" y="21692"/>
              <wp:lineTo x="21459" y="16740"/>
              <wp:lineTo x="21549" y="12572"/>
              <wp:lineTo x="14982" y="2322"/>
              <wp:lineTo x="11924" y="997"/>
              <wp:lineTo x="8848" y="506"/>
            </wp:wrapPolygon>
          </wp:wrapThrough>
          <wp:docPr id="15" name="Afbeelding 14" descr="logo_tek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ekst.png"/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 rot="21397725">
                    <a:off x="0" y="0"/>
                    <a:ext cx="1335405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3731">
      <w:rPr>
        <w:noProof/>
      </w:rPr>
      <w:pict>
        <v:rect id="_x0000_s3077" style="position:absolute;margin-left:-48.5pt;margin-top:.25pt;width:564.6pt;height:95.25pt;z-index:-251654144;mso-position-horizontal-relative:text;mso-position-vertical-relative:text" fillcolor="#1a9eb5" strokecolor="#1a9eb5"/>
      </w:pict>
    </w:r>
    <w:r w:rsidR="00AA15C7">
      <w:tab/>
    </w:r>
  </w:p>
  <w:p w:rsidR="00AA15C7" w:rsidRDefault="00AA15C7" w:rsidP="00AA15C7">
    <w:pPr>
      <w:pStyle w:val="Koptekst"/>
      <w:shd w:val="clear" w:color="auto" w:fill="1A9EB5"/>
    </w:pPr>
  </w:p>
  <w:p w:rsidR="00AA15C7" w:rsidRDefault="00AA15C7" w:rsidP="00AA15C7">
    <w:pPr>
      <w:pStyle w:val="Koptekst"/>
      <w:shd w:val="clear" w:color="auto" w:fill="1A9EB5"/>
    </w:pPr>
  </w:p>
  <w:p w:rsidR="00AA15C7" w:rsidRDefault="00F132A0" w:rsidP="00AA15C7">
    <w:pPr>
      <w:pStyle w:val="Koptekst"/>
      <w:shd w:val="clear" w:color="auto" w:fill="1A9EB5"/>
      <w:jc w:val="right"/>
    </w:pPr>
    <w:r>
      <w:t>Eenvoudig en eerlijk kosten verdelen</w:t>
    </w:r>
  </w:p>
  <w:p w:rsidR="00AA15C7" w:rsidRDefault="00AA15C7" w:rsidP="00AA15C7">
    <w:pPr>
      <w:pStyle w:val="Koptekst"/>
      <w:shd w:val="clear" w:color="auto" w:fill="1A9EB5"/>
    </w:pPr>
  </w:p>
  <w:p w:rsidR="00AA15C7" w:rsidRDefault="00AA15C7" w:rsidP="00AA15C7">
    <w:pPr>
      <w:pStyle w:val="Koptekst"/>
      <w:shd w:val="clear" w:color="auto" w:fill="1A9EB5"/>
    </w:pPr>
  </w:p>
  <w:p w:rsidR="00AA15C7" w:rsidRPr="0041761B" w:rsidRDefault="00AA15C7" w:rsidP="00AA15C7">
    <w:pPr>
      <w:pStyle w:val="Koptekst"/>
      <w:shd w:val="clear" w:color="auto" w:fill="1A9EB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2C5"/>
    <w:multiLevelType w:val="multilevel"/>
    <w:tmpl w:val="B8D4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8" style="mso-position-vertical-relative:line;mso-width-relative:margin;mso-height-relative:margin" fillcolor="white" strokecolor="none [3213]">
      <v:fill color="white"/>
      <v:stroke color="none [3213]"/>
      <o:colormru v:ext="edit" colors="#1a9eb5,#1a97b5"/>
      <o:colormenu v:ext="edit" fillcolor="none" strokecolor="#1a97b5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7E5D0B"/>
    <w:rsid w:val="0000723D"/>
    <w:rsid w:val="00050EC0"/>
    <w:rsid w:val="00055DA0"/>
    <w:rsid w:val="00057F40"/>
    <w:rsid w:val="000B56E3"/>
    <w:rsid w:val="000C491F"/>
    <w:rsid w:val="000F7C8D"/>
    <w:rsid w:val="00147828"/>
    <w:rsid w:val="00174213"/>
    <w:rsid w:val="001930E5"/>
    <w:rsid w:val="001D3634"/>
    <w:rsid w:val="001D5684"/>
    <w:rsid w:val="00200B90"/>
    <w:rsid w:val="002209D7"/>
    <w:rsid w:val="00245EEC"/>
    <w:rsid w:val="00247B07"/>
    <w:rsid w:val="00275D9D"/>
    <w:rsid w:val="00292F9F"/>
    <w:rsid w:val="002B5D3B"/>
    <w:rsid w:val="002D7E54"/>
    <w:rsid w:val="00316F03"/>
    <w:rsid w:val="00374644"/>
    <w:rsid w:val="00377E38"/>
    <w:rsid w:val="003840FC"/>
    <w:rsid w:val="00385124"/>
    <w:rsid w:val="00397051"/>
    <w:rsid w:val="003C0482"/>
    <w:rsid w:val="003D425E"/>
    <w:rsid w:val="003D4FE7"/>
    <w:rsid w:val="003F0E85"/>
    <w:rsid w:val="00411BB8"/>
    <w:rsid w:val="0041761B"/>
    <w:rsid w:val="00481967"/>
    <w:rsid w:val="004B7F9A"/>
    <w:rsid w:val="004C1741"/>
    <w:rsid w:val="005145A2"/>
    <w:rsid w:val="005A614B"/>
    <w:rsid w:val="005B5952"/>
    <w:rsid w:val="005C2F84"/>
    <w:rsid w:val="005C41DB"/>
    <w:rsid w:val="005C4D5D"/>
    <w:rsid w:val="00602C36"/>
    <w:rsid w:val="006223C4"/>
    <w:rsid w:val="00642C2A"/>
    <w:rsid w:val="00651A04"/>
    <w:rsid w:val="00681CBA"/>
    <w:rsid w:val="006A1098"/>
    <w:rsid w:val="006B1821"/>
    <w:rsid w:val="006B46CE"/>
    <w:rsid w:val="006D533B"/>
    <w:rsid w:val="00714616"/>
    <w:rsid w:val="007203FD"/>
    <w:rsid w:val="00771079"/>
    <w:rsid w:val="00793783"/>
    <w:rsid w:val="007D01E0"/>
    <w:rsid w:val="007E5D0B"/>
    <w:rsid w:val="00810FB0"/>
    <w:rsid w:val="00811772"/>
    <w:rsid w:val="00812ABB"/>
    <w:rsid w:val="00815ADC"/>
    <w:rsid w:val="00834D3D"/>
    <w:rsid w:val="00842DFC"/>
    <w:rsid w:val="008540BD"/>
    <w:rsid w:val="008638AB"/>
    <w:rsid w:val="0088019F"/>
    <w:rsid w:val="008C0F9C"/>
    <w:rsid w:val="009331EC"/>
    <w:rsid w:val="00945FB9"/>
    <w:rsid w:val="00974927"/>
    <w:rsid w:val="009A7F66"/>
    <w:rsid w:val="009D2DD4"/>
    <w:rsid w:val="009E75F8"/>
    <w:rsid w:val="00A16AA2"/>
    <w:rsid w:val="00AA15C7"/>
    <w:rsid w:val="00AA2E4B"/>
    <w:rsid w:val="00AF258A"/>
    <w:rsid w:val="00B071A5"/>
    <w:rsid w:val="00B22263"/>
    <w:rsid w:val="00BB548F"/>
    <w:rsid w:val="00BE6B3B"/>
    <w:rsid w:val="00BF0344"/>
    <w:rsid w:val="00C521FD"/>
    <w:rsid w:val="00C52A5F"/>
    <w:rsid w:val="00C83AE0"/>
    <w:rsid w:val="00C93E43"/>
    <w:rsid w:val="00CD32E8"/>
    <w:rsid w:val="00CF643F"/>
    <w:rsid w:val="00CF7FE1"/>
    <w:rsid w:val="00D0422E"/>
    <w:rsid w:val="00D04548"/>
    <w:rsid w:val="00D11BAE"/>
    <w:rsid w:val="00D366F8"/>
    <w:rsid w:val="00D42E3D"/>
    <w:rsid w:val="00D5162E"/>
    <w:rsid w:val="00D95392"/>
    <w:rsid w:val="00DD7825"/>
    <w:rsid w:val="00DE3731"/>
    <w:rsid w:val="00E0175E"/>
    <w:rsid w:val="00E020A2"/>
    <w:rsid w:val="00E4292A"/>
    <w:rsid w:val="00E575E1"/>
    <w:rsid w:val="00F0556E"/>
    <w:rsid w:val="00F06168"/>
    <w:rsid w:val="00F132A0"/>
    <w:rsid w:val="00F70F41"/>
    <w:rsid w:val="00FA7E2F"/>
    <w:rsid w:val="00FC3C99"/>
    <w:rsid w:val="00FD692E"/>
    <w:rsid w:val="00FF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 style="mso-position-vertical-relative:line;mso-width-relative:margin;mso-height-relative:margin" fillcolor="white" strokecolor="none [3213]">
      <v:fill color="white"/>
      <v:stroke color="none [3213]"/>
      <o:colormru v:ext="edit" colors="#1a9eb5,#1a97b5"/>
      <o:colormenu v:ext="edit" fillcolor="none" strokecolor="#1a97b5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D692E"/>
  </w:style>
  <w:style w:type="paragraph" w:styleId="Kop1">
    <w:name w:val="heading 1"/>
    <w:basedOn w:val="Standaard"/>
    <w:next w:val="Standaard"/>
    <w:link w:val="Kop1Char"/>
    <w:uiPriority w:val="9"/>
    <w:qFormat/>
    <w:rsid w:val="007E5D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E5D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eenafstand">
    <w:name w:val="No Spacing"/>
    <w:uiPriority w:val="1"/>
    <w:qFormat/>
    <w:rsid w:val="007E5D0B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842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540B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40B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40B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40B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40BD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4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40B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050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50EC0"/>
  </w:style>
  <w:style w:type="paragraph" w:styleId="Voettekst">
    <w:name w:val="footer"/>
    <w:basedOn w:val="Standaard"/>
    <w:link w:val="VoettekstChar"/>
    <w:uiPriority w:val="99"/>
    <w:semiHidden/>
    <w:unhideWhenUsed/>
    <w:rsid w:val="00050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50EC0"/>
  </w:style>
  <w:style w:type="character" w:styleId="Hyperlink">
    <w:name w:val="Hyperlink"/>
    <w:basedOn w:val="Standaardalinea-lettertype"/>
    <w:uiPriority w:val="99"/>
    <w:unhideWhenUsed/>
    <w:rsid w:val="00200B90"/>
    <w:rPr>
      <w:color w:val="0000FF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22263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2226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22263"/>
    <w:rPr>
      <w:vertAlign w:val="superscript"/>
    </w:rPr>
  </w:style>
  <w:style w:type="table" w:styleId="Tabelraster">
    <w:name w:val="Table Grid"/>
    <w:basedOn w:val="Standaardtabel"/>
    <w:uiPriority w:val="59"/>
    <w:rsid w:val="000B56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48E4A-B786-4734-8913-86142E4C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VinnieDJ</dc:creator>
  <cp:lastModifiedBy>VinnieDJ</cp:lastModifiedBy>
  <cp:revision>5</cp:revision>
  <dcterms:created xsi:type="dcterms:W3CDTF">2010-10-06T20:32:00Z</dcterms:created>
  <dcterms:modified xsi:type="dcterms:W3CDTF">2010-10-06T20:53:00Z</dcterms:modified>
</cp:coreProperties>
</file>